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A2B8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A2B8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1B64B5B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</w:t>
            </w:r>
          </w:p>
          <w:p w14:paraId="16483291" w14:textId="53ED2C66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</w:t>
            </w:r>
          </w:p>
          <w:p w14:paraId="6AC895C0" w14:textId="77777777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7E179FB5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  <w:tc>
          <w:tcPr>
            <w:tcW w:w="3260" w:type="dxa"/>
          </w:tcPr>
          <w:p w14:paraId="5166C22A" w14:textId="4745C957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5155313F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 d.</w:t>
            </w:r>
          </w:p>
          <w:p w14:paraId="573AD35A" w14:textId="32F91F3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Perdavimo tinklo departamento direktoriaus nurodymu Nr.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</w:tr>
    </w:tbl>
    <w:p w14:paraId="5C4BA2BB" w14:textId="77777777" w:rsidR="00AA0A38" w:rsidRPr="001A2B87" w:rsidRDefault="00AA0A38" w:rsidP="00AA0A38">
      <w:pPr>
        <w:spacing w:before="360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 xml:space="preserve">STANDARTINIAI TECHNINIAI REIKALAVIMAI 400-110 kV ĮTAMPOS ORO LINIJŲ ŽAIBOSAUGOS TROSAMS (BE ŠVIESOLAIDINIO KABELIO) / </w:t>
      </w:r>
    </w:p>
    <w:p w14:paraId="70ABB2A7" w14:textId="0A1ED7DB" w:rsidR="00AA0A38" w:rsidRPr="001A2B87" w:rsidRDefault="00AA0A38" w:rsidP="00AA0A38">
      <w:pPr>
        <w:spacing w:after="240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>STANDARD TECHNICAL REQUIREMENTS FOR 40</w:t>
      </w:r>
      <w:r w:rsidRPr="001A2B87">
        <w:rPr>
          <w:rFonts w:ascii="Trebuchet MS" w:hAnsi="Trebuchet MS" w:cs="Arial"/>
          <w:b/>
          <w:color w:val="000000"/>
          <w:sz w:val="18"/>
          <w:szCs w:val="18"/>
        </w:rPr>
        <w:t>0-110 kV VOLTAGE OVERHEAD LINES GROUND WIRES (WITHOUT OPTICAL CABLE)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A2B87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A2B8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A2B87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A2B87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A2B8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A2B87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43AC0CD" w:rsidR="00901AB5" w:rsidRPr="001A2B87" w:rsidRDefault="00AD0199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 w:rsidRPr="001A2B87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trosai (be šviesolaidinio kabelio) 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FA1F004" w:rsidR="00902EB8" w:rsidRPr="001A2B87" w:rsidRDefault="00AD019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without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A2B8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A2B8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A2B8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A2B8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27655" w:rsidRPr="001A2B87" w14:paraId="7A0C547B" w14:textId="77777777" w:rsidTr="00527655">
        <w:trPr>
          <w:cantSplit/>
        </w:trPr>
        <w:tc>
          <w:tcPr>
            <w:tcW w:w="710" w:type="dxa"/>
            <w:vAlign w:val="center"/>
          </w:tcPr>
          <w:p w14:paraId="7515453F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59FE67E" w:rsidR="00527655" w:rsidRPr="001A2B87" w:rsidRDefault="00527655" w:rsidP="0052765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259CCD8" w14:textId="37FE54CD" w:rsidR="00527655" w:rsidRPr="001A2B87" w:rsidRDefault="00527655" w:rsidP="0052765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ISO 9001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119929D8" w14:textId="77777777" w:rsidTr="00527655">
        <w:trPr>
          <w:cantSplit/>
        </w:trPr>
        <w:tc>
          <w:tcPr>
            <w:tcW w:w="710" w:type="dxa"/>
            <w:vAlign w:val="center"/>
          </w:tcPr>
          <w:p w14:paraId="58DF7474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2222FAE" w:rsidR="00527655" w:rsidRPr="001A2B87" w:rsidRDefault="00527655" w:rsidP="0052765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6DCDD49" w:rsidR="00527655" w:rsidRPr="001A2B87" w:rsidRDefault="00527655" w:rsidP="00527655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LST EN 50182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2CC06FCB" w:rsidR="00527655" w:rsidRPr="001A2B87" w:rsidRDefault="00865D68" w:rsidP="0052765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65D68" w:rsidRPr="001A2B87" w14:paraId="78890808" w14:textId="77777777" w:rsidTr="00865D68">
        <w:trPr>
          <w:cantSplit/>
        </w:trPr>
        <w:tc>
          <w:tcPr>
            <w:tcW w:w="710" w:type="dxa"/>
            <w:vAlign w:val="center"/>
          </w:tcPr>
          <w:p w14:paraId="2D1E378A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FD7380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sandara/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1843" w:type="dxa"/>
            <w:vAlign w:val="center"/>
          </w:tcPr>
          <w:p w14:paraId="47D08C54" w14:textId="5CA8B3B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aliuminiu padengtos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32AA940E" w14:textId="4F049C0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cinkuotos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54FEB1A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18D33599" w14:textId="77777777" w:rsidTr="00865D68">
        <w:trPr>
          <w:cantSplit/>
        </w:trPr>
        <w:tc>
          <w:tcPr>
            <w:tcW w:w="710" w:type="dxa"/>
            <w:vAlign w:val="center"/>
          </w:tcPr>
          <w:p w14:paraId="3C061D5B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39F1C8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Aliuminiu padengtų plieninių vijų klasė pagal EN 61232/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61232</w:t>
            </w:r>
          </w:p>
        </w:tc>
        <w:tc>
          <w:tcPr>
            <w:tcW w:w="1843" w:type="dxa"/>
            <w:vAlign w:val="center"/>
          </w:tcPr>
          <w:p w14:paraId="0C0867D5" w14:textId="52114E1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A20SA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d)</w:t>
            </w:r>
          </w:p>
        </w:tc>
        <w:tc>
          <w:tcPr>
            <w:tcW w:w="1844" w:type="dxa"/>
            <w:vAlign w:val="center"/>
          </w:tcPr>
          <w:p w14:paraId="2ACACA73" w14:textId="0DFBF51D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0C5731F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C17E559" w14:textId="77777777" w:rsidTr="00865D68">
        <w:trPr>
          <w:cantSplit/>
        </w:trPr>
        <w:tc>
          <w:tcPr>
            <w:tcW w:w="710" w:type="dxa"/>
            <w:vAlign w:val="center"/>
          </w:tcPr>
          <w:p w14:paraId="79BBEE7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6404253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Cinku padengtų plieninių vijų tipas pagal EN 50189/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50189</w:t>
            </w:r>
          </w:p>
        </w:tc>
        <w:tc>
          <w:tcPr>
            <w:tcW w:w="1843" w:type="dxa"/>
            <w:vAlign w:val="center"/>
          </w:tcPr>
          <w:p w14:paraId="16758B64" w14:textId="425ED664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4B538EFF" w14:textId="1A8F40D8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ST1A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5FA1B037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58F2172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ST3D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  <w:p w14:paraId="5A701A73" w14:textId="04B75A5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1617C781" w14:textId="19B3865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ST4A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0552451A" w14:textId="77777777" w:rsidTr="00865D68">
        <w:trPr>
          <w:cantSplit/>
        </w:trPr>
        <w:tc>
          <w:tcPr>
            <w:tcW w:w="710" w:type="dxa"/>
            <w:vAlign w:val="center"/>
          </w:tcPr>
          <w:p w14:paraId="6C20226F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7D5F988" w14:textId="0911741B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011EA5CB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49,5±2%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0FCAFE3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65,8±2%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7DB36BC1" w14:textId="79884B6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93,3±2%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7CC2245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50±4%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56D29DF6" w14:textId="3EFA205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69,2±5%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902D21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438405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2C735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1BA15E6" w14:textId="77777777" w:rsidTr="00865D68">
        <w:trPr>
          <w:cantSplit/>
        </w:trPr>
        <w:tc>
          <w:tcPr>
            <w:tcW w:w="710" w:type="dxa"/>
            <w:vAlign w:val="center"/>
          </w:tcPr>
          <w:p w14:paraId="3F11258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D8A04E" w14:textId="1CB661C6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Minimali trosą suardanti mechaninė apkrova/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kN±2%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BD1B210" w14:textId="7D9FE1A2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66,3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56A8CE14" w14:textId="799FFC0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88,1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17C2A58D" w14:textId="0994CC99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124,9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844" w:type="dxa"/>
            <w:vAlign w:val="center"/>
          </w:tcPr>
          <w:p w14:paraId="2655143C" w14:textId="2C79CFA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62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48A8D08" w14:textId="28F5F93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90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251245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EB7BB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F6D79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717C8448" w14:textId="77777777" w:rsidTr="00865D68">
        <w:trPr>
          <w:cantSplit/>
        </w:trPr>
        <w:tc>
          <w:tcPr>
            <w:tcW w:w="710" w:type="dxa"/>
            <w:vAlign w:val="center"/>
          </w:tcPr>
          <w:p w14:paraId="4F55DB9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D559EA" w14:textId="7F67A93E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Minimalus ilgalaikis leistinas įtempimas skaičiuojamas nuo troso nutrūkimo jėgos/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force, %</w:t>
            </w:r>
          </w:p>
        </w:tc>
        <w:tc>
          <w:tcPr>
            <w:tcW w:w="3687" w:type="dxa"/>
            <w:gridSpan w:val="2"/>
            <w:vAlign w:val="center"/>
          </w:tcPr>
          <w:p w14:paraId="32E732BC" w14:textId="46D4BB0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35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A92302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4D806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432F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732BB59" w14:textId="77777777" w:rsidTr="00865D68">
        <w:trPr>
          <w:cantSplit/>
        </w:trPr>
        <w:tc>
          <w:tcPr>
            <w:tcW w:w="710" w:type="dxa"/>
            <w:vAlign w:val="center"/>
          </w:tcPr>
          <w:p w14:paraId="703FC49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964D181" w14:textId="6A1850DD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Maksimali troso varža, esant nuolatinei srovei prie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conductor‘s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DC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at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С, Ω/km±2%)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41E30D25" w14:textId="581F9A0C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1,7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3E7C1CA2" w14:textId="4F65A58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1,3 (65,8±2%)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3A6344AD" w14:textId="098C572F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0,9 (93,3±2%)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530287C3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D4E61D0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3,8 (50±4%)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130B2E8C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2,9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BC6322F" w14:textId="06C51D52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D7FF34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A44867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A62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09D24EC" w14:textId="77777777" w:rsidTr="00865D68">
        <w:trPr>
          <w:cantSplit/>
        </w:trPr>
        <w:tc>
          <w:tcPr>
            <w:tcW w:w="710" w:type="dxa"/>
            <w:vAlign w:val="center"/>
          </w:tcPr>
          <w:p w14:paraId="6BC67AF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7F95474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Terminis atsparumas trumpojo jungimo srovei (trukmė pradinė temperatūra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C, galutinė temperatūra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Thermal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short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circuit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current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initial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final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C), kA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s±2%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00A71DB9" w14:textId="6329D0B0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16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262BF9E1" w14:textId="5637D50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27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001E0502" w14:textId="36F3D591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57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631C67F9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AB2DBA8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 8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711090F8" w14:textId="5AA1878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≥14 (69,2±5%)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</w:tc>
        <w:tc>
          <w:tcPr>
            <w:tcW w:w="3687" w:type="dxa"/>
            <w:vAlign w:val="center"/>
          </w:tcPr>
          <w:p w14:paraId="239678C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4BA5027B" w14:textId="77777777" w:rsidTr="00865D68">
        <w:trPr>
          <w:cantSplit/>
        </w:trPr>
        <w:tc>
          <w:tcPr>
            <w:tcW w:w="710" w:type="dxa"/>
            <w:vAlign w:val="center"/>
          </w:tcPr>
          <w:p w14:paraId="26ED818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1D8F4D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vijų apsauga nuo korozijos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against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3" w:type="dxa"/>
            <w:vAlign w:val="center"/>
          </w:tcPr>
          <w:p w14:paraId="656432B6" w14:textId="7B358D1B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50733D12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Suteptos antikoroziniu tepalu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</w:p>
          <w:p w14:paraId="2A6643B8" w14:textId="4354F0B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040A57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1A2B87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C3618" w:rsidRPr="001A2B87" w14:paraId="014A2DB6" w14:textId="77777777" w:rsidTr="00A71AC1">
        <w:tc>
          <w:tcPr>
            <w:tcW w:w="15168" w:type="dxa"/>
            <w:vAlign w:val="center"/>
          </w:tcPr>
          <w:p w14:paraId="42F8C2CF" w14:textId="77777777" w:rsidR="00CC3618" w:rsidRPr="001A2B87" w:rsidRDefault="00CC3618" w:rsidP="00CC3618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C565CC9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follow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LST EN, LST EN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these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8325FD6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Reikalavimas netaikomas trosui su plieninėmis cinkuotomis vijomis/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This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does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apply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F938642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lastRenderedPageBreak/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Turi būti pateikta troso sutepto antikoroziniu tepalu masė (kg/km). Tepalo charakteristikos turi atitikti EN 50326 reikalavimus)/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(kg/m).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Anti-corosion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50326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  <w:p w14:paraId="19927303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2252F62F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3BB3679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2025B226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Sertifikato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61302EC0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- Gamintojo katalogo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107E5884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– Vijų tipo/klasės, identiškų visų charakteristikų kaip ir tiekiamo troso, gamintojo gamyklinių  bandymų, visų kurie reikalaujami atlikti pagal standartą EN 50189, protokolų kopijos 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identical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all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supplied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ground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,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routine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50189;</w:t>
            </w:r>
          </w:p>
          <w:p w14:paraId="5A166E7B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Laboratorijos, akredituotos pagal ISO/IEC 17025 standarto reikalavimus, atliktų tokios pačios konstrukcijos laido arba laido, kurio šerdis sudaryta iš A20SA klasės vijų, tipo bandymų   reikalaujamų atlikti pagal standartą EN 50182 protokolų kopijos/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 50182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containing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A20SA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ISO/IEC 17025;</w:t>
            </w:r>
          </w:p>
          <w:p w14:paraId="0EFFAADA" w14:textId="29995D2C" w:rsidR="00CC3618" w:rsidRPr="001A2B87" w:rsidRDefault="00CC3618" w:rsidP="00CC3618">
            <w:pPr>
              <w:ind w:left="284" w:hanging="284"/>
              <w:rPr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A2B87" w:rsidRDefault="000C3440">
      <w:pPr>
        <w:spacing w:after="160" w:line="259" w:lineRule="auto"/>
      </w:pPr>
    </w:p>
    <w:sectPr w:rsidR="000C3440" w:rsidRPr="001A2B8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E40F9" w14:textId="77777777" w:rsidR="002E65DF" w:rsidRDefault="002E65DF" w:rsidP="009137D7">
      <w:r>
        <w:separator/>
      </w:r>
    </w:p>
  </w:endnote>
  <w:endnote w:type="continuationSeparator" w:id="0">
    <w:p w14:paraId="4E06A7C3" w14:textId="77777777" w:rsidR="002E65DF" w:rsidRDefault="002E65D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F9A29BB" w14:textId="77777777" w:rsidR="00E72AD3" w:rsidRPr="00E72AD3" w:rsidRDefault="00E72AD3" w:rsidP="00E72AD3">
        <w:pPr>
          <w:rPr>
            <w:rFonts w:ascii="Trebuchet MS" w:hAnsi="Trebuchet MS"/>
            <w:sz w:val="14"/>
            <w:szCs w:val="14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ŽAIBOSAUGOS TROSAMS (BE ŠVIESOLAIDINIO KABELIO) / </w:t>
        </w:r>
      </w:p>
      <w:p w14:paraId="683FC572" w14:textId="77777777" w:rsidR="00E72AD3" w:rsidRPr="001A2B87" w:rsidRDefault="00E72AD3" w:rsidP="00E72AD3">
        <w:pPr>
          <w:rPr>
            <w:color w:val="000000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STANDARD TECHNICAL REQUIREMENTS FOR 400-110 kV </w:t>
        </w:r>
        <w:r w:rsidRPr="00E72AD3">
          <w:rPr>
            <w:rFonts w:ascii="Trebuchet MS" w:hAnsi="Trebuchet MS"/>
            <w:color w:val="000000"/>
            <w:sz w:val="14"/>
            <w:szCs w:val="14"/>
          </w:rPr>
          <w:t>VOLTAGE OVERHEAD LINES GROUND WIRES (WITHOUT OPTICAL CABLE)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871CD" w14:textId="77777777" w:rsidR="002E65DF" w:rsidRDefault="002E65DF" w:rsidP="009137D7">
      <w:r>
        <w:separator/>
      </w:r>
    </w:p>
  </w:footnote>
  <w:footnote w:type="continuationSeparator" w:id="0">
    <w:p w14:paraId="627821D3" w14:textId="77777777" w:rsidR="002E65DF" w:rsidRDefault="002E65D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703A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2B87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E65DF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27655"/>
    <w:rsid w:val="00562056"/>
    <w:rsid w:val="00582B8C"/>
    <w:rsid w:val="005852E5"/>
    <w:rsid w:val="005B2D22"/>
    <w:rsid w:val="005C53D6"/>
    <w:rsid w:val="005C7409"/>
    <w:rsid w:val="005E0554"/>
    <w:rsid w:val="005E346D"/>
    <w:rsid w:val="005F27B5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140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5D68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36D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0A38"/>
    <w:rsid w:val="00AB22E5"/>
    <w:rsid w:val="00AB4920"/>
    <w:rsid w:val="00AB71C0"/>
    <w:rsid w:val="00AB724F"/>
    <w:rsid w:val="00AC18C1"/>
    <w:rsid w:val="00AD0199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3618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3A2F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2AD3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1F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https://projektai.intranet.litgrid.eu/PWA/330%20KV%20OL%20Ignalinos%20AE-Utena%20LN%20453%20rekonstrukcija/_layouts/15/DocIdRedir.aspx?ID=PVIS-638745592-89</Url>
      <Description>PVIS-638745592-89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PVIS-638745592-89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55F5E5-F3DF-4C5B-A22F-526180208D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2D027E-A966-4670-9048-3FFF1710C207}"/>
</file>

<file path=customXml/itemProps3.xml><?xml version="1.0" encoding="utf-8"?>
<ds:datastoreItem xmlns:ds="http://schemas.openxmlformats.org/officeDocument/2006/customXml" ds:itemID="{F39523BF-9EB8-4A2F-8D29-C9F4A2EBAB54}"/>
</file>

<file path=customXml/itemProps4.xml><?xml version="1.0" encoding="utf-8"?>
<ds:datastoreItem xmlns:ds="http://schemas.openxmlformats.org/officeDocument/2006/customXml" ds:itemID="{0F17E17F-039A-460A-95D2-81393BBA32F6}"/>
</file>

<file path=customXml/itemProps5.xml><?xml version="1.0" encoding="utf-8"?>
<ds:datastoreItem xmlns:ds="http://schemas.openxmlformats.org/officeDocument/2006/customXml" ds:itemID="{BFBBC925-A6E4-4166-980A-9503999F1A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3828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67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0x01010066872F3CC8F7D84995438B893169A0800200BF667A2A4C283D41B9F749516CE32935</vt:lpwstr>
  </property>
  <property fmtid="{D5CDD505-2E9C-101B-9397-08002B2CF9AE}" pid="3" name="_dlc_DocIdItemGuid">
    <vt:lpwstr>67563e51-82fe-4fa9-b03f-45103831d347</vt:lpwstr>
  </property>
</Properties>
</file>